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7751" w14:textId="77777777" w:rsidR="00A6529C" w:rsidRPr="00A6529C" w:rsidRDefault="00A6529C" w:rsidP="00A6529C">
      <w:pPr>
        <w:jc w:val="center"/>
      </w:pPr>
      <w:r w:rsidRPr="00A6529C">
        <w:rPr>
          <w:b/>
          <w:bCs/>
        </w:rPr>
        <w:t>ONE, BIG, BEAUTIFUL BILL ACT</w:t>
      </w:r>
      <w:r w:rsidRPr="00A6529C">
        <w:t xml:space="preserve"> </w:t>
      </w:r>
      <w:r w:rsidRPr="00A6529C">
        <w:rPr>
          <w:b/>
          <w:bCs/>
        </w:rPr>
        <w:t>What It May Mean for Your 2025 Tax Return</w:t>
      </w:r>
    </w:p>
    <w:p w14:paraId="587E1113" w14:textId="77777777" w:rsidR="00A6529C" w:rsidRPr="00A6529C" w:rsidRDefault="00A6529C" w:rsidP="00A6529C">
      <w:pPr>
        <w:rPr>
          <w:b/>
          <w:bCs/>
        </w:rPr>
      </w:pPr>
      <w:r w:rsidRPr="00A6529C">
        <w:rPr>
          <w:rFonts w:ascii="Segoe UI Emoji" w:hAnsi="Segoe UI Emoji" w:cs="Segoe UI Emoji"/>
          <w:b/>
          <w:bCs/>
        </w:rPr>
        <w:t>💵</w:t>
      </w:r>
      <w:r w:rsidRPr="00A6529C">
        <w:rPr>
          <w:b/>
          <w:bCs/>
        </w:rPr>
        <w:t xml:space="preserve"> No Tax on Tips</w:t>
      </w:r>
    </w:p>
    <w:p w14:paraId="7761FE03" w14:textId="77777777" w:rsidR="00A6529C" w:rsidRPr="00A6529C" w:rsidRDefault="00A6529C" w:rsidP="00A6529C">
      <w:pPr>
        <w:numPr>
          <w:ilvl w:val="0"/>
          <w:numId w:val="1"/>
        </w:numPr>
      </w:pPr>
      <w:r w:rsidRPr="00A6529C">
        <w:t xml:space="preserve">Deduct up to </w:t>
      </w:r>
      <w:r w:rsidRPr="00A6529C">
        <w:rPr>
          <w:b/>
          <w:bCs/>
        </w:rPr>
        <w:t>$425,000</w:t>
      </w:r>
      <w:r w:rsidRPr="00A6529C">
        <w:t xml:space="preserve"> in qualified tips.</w:t>
      </w:r>
    </w:p>
    <w:p w14:paraId="055AA4EA" w14:textId="77777777" w:rsidR="00A6529C" w:rsidRPr="00A6529C" w:rsidRDefault="00A6529C" w:rsidP="00A6529C">
      <w:pPr>
        <w:numPr>
          <w:ilvl w:val="0"/>
          <w:numId w:val="1"/>
        </w:numPr>
      </w:pPr>
      <w:r w:rsidRPr="00A6529C">
        <w:t>Applies to both itemizing and non-itemizing taxpayers.</w:t>
      </w:r>
    </w:p>
    <w:p w14:paraId="0175672C" w14:textId="77777777" w:rsidR="00A6529C" w:rsidRPr="00A6529C" w:rsidRDefault="00A6529C" w:rsidP="00A6529C">
      <w:pPr>
        <w:numPr>
          <w:ilvl w:val="0"/>
          <w:numId w:val="1"/>
        </w:numPr>
      </w:pPr>
      <w:r w:rsidRPr="00A6529C">
        <w:t xml:space="preserve">Phases out at </w:t>
      </w:r>
      <w:r w:rsidRPr="00A6529C">
        <w:rPr>
          <w:b/>
          <w:bCs/>
        </w:rPr>
        <w:t>$150,000</w:t>
      </w:r>
      <w:r w:rsidRPr="00A6529C">
        <w:t xml:space="preserve"> MAGI (</w:t>
      </w:r>
      <w:r w:rsidRPr="00A6529C">
        <w:rPr>
          <w:b/>
          <w:bCs/>
        </w:rPr>
        <w:t>$300,000</w:t>
      </w:r>
      <w:r w:rsidRPr="00A6529C">
        <w:t xml:space="preserve"> joint).</w:t>
      </w:r>
    </w:p>
    <w:p w14:paraId="1003C560" w14:textId="77777777" w:rsidR="00A6529C" w:rsidRPr="00A6529C" w:rsidRDefault="00A6529C" w:rsidP="00A6529C">
      <w:pPr>
        <w:rPr>
          <w:b/>
          <w:bCs/>
        </w:rPr>
      </w:pPr>
      <w:r w:rsidRPr="00A6529C">
        <w:rPr>
          <w:rFonts w:ascii="Segoe UI Emoji" w:hAnsi="Segoe UI Emoji" w:cs="Segoe UI Emoji"/>
          <w:b/>
          <w:bCs/>
        </w:rPr>
        <w:t>⏱️</w:t>
      </w:r>
      <w:r w:rsidRPr="00A6529C">
        <w:rPr>
          <w:b/>
          <w:bCs/>
        </w:rPr>
        <w:t xml:space="preserve"> No Tax on Overtime</w:t>
      </w:r>
    </w:p>
    <w:p w14:paraId="7BB7A4CD" w14:textId="77777777" w:rsidR="00A6529C" w:rsidRPr="00A6529C" w:rsidRDefault="00A6529C" w:rsidP="00A6529C">
      <w:pPr>
        <w:numPr>
          <w:ilvl w:val="0"/>
          <w:numId w:val="2"/>
        </w:numPr>
      </w:pPr>
      <w:r w:rsidRPr="00A6529C">
        <w:t>Deduct the “half” portion of “time and a half” wages.</w:t>
      </w:r>
    </w:p>
    <w:p w14:paraId="4F3A4944" w14:textId="77777777" w:rsidR="00A6529C" w:rsidRPr="00A6529C" w:rsidRDefault="00A6529C" w:rsidP="00A6529C">
      <w:pPr>
        <w:numPr>
          <w:ilvl w:val="0"/>
          <w:numId w:val="2"/>
        </w:numPr>
      </w:pPr>
      <w:r w:rsidRPr="00A6529C">
        <w:t xml:space="preserve">Up to </w:t>
      </w:r>
      <w:r w:rsidRPr="00A6529C">
        <w:rPr>
          <w:b/>
          <w:bCs/>
        </w:rPr>
        <w:t>$12,500</w:t>
      </w:r>
      <w:r w:rsidRPr="00A6529C">
        <w:t xml:space="preserve"> (</w:t>
      </w:r>
      <w:r w:rsidRPr="00A6529C">
        <w:rPr>
          <w:b/>
          <w:bCs/>
        </w:rPr>
        <w:t>$25,000</w:t>
      </w:r>
      <w:r w:rsidRPr="00A6529C">
        <w:t xml:space="preserve"> joint).</w:t>
      </w:r>
    </w:p>
    <w:p w14:paraId="0A199072" w14:textId="77777777" w:rsidR="00A6529C" w:rsidRPr="00A6529C" w:rsidRDefault="00A6529C" w:rsidP="00A6529C">
      <w:pPr>
        <w:numPr>
          <w:ilvl w:val="0"/>
          <w:numId w:val="2"/>
        </w:numPr>
      </w:pPr>
      <w:r w:rsidRPr="00A6529C">
        <w:t xml:space="preserve">Phases out at </w:t>
      </w:r>
      <w:r w:rsidRPr="00A6529C">
        <w:rPr>
          <w:b/>
          <w:bCs/>
        </w:rPr>
        <w:t>$150,000</w:t>
      </w:r>
      <w:r w:rsidRPr="00A6529C">
        <w:t xml:space="preserve"> MAGI (</w:t>
      </w:r>
      <w:r w:rsidRPr="00A6529C">
        <w:rPr>
          <w:b/>
          <w:bCs/>
        </w:rPr>
        <w:t>$300,000</w:t>
      </w:r>
      <w:r w:rsidRPr="00A6529C">
        <w:t xml:space="preserve"> joint).</w:t>
      </w:r>
    </w:p>
    <w:p w14:paraId="11C7179F" w14:textId="77777777" w:rsidR="00A6529C" w:rsidRPr="00A6529C" w:rsidRDefault="00A6529C" w:rsidP="00A6529C">
      <w:pPr>
        <w:rPr>
          <w:b/>
          <w:bCs/>
        </w:rPr>
      </w:pPr>
      <w:r w:rsidRPr="00A6529C">
        <w:rPr>
          <w:rFonts w:ascii="Segoe UI Emoji" w:hAnsi="Segoe UI Emoji" w:cs="Segoe UI Emoji"/>
          <w:b/>
          <w:bCs/>
        </w:rPr>
        <w:t>🚗</w:t>
      </w:r>
      <w:r w:rsidRPr="00A6529C">
        <w:rPr>
          <w:b/>
          <w:bCs/>
        </w:rPr>
        <w:t xml:space="preserve"> No Tax on Car Loan Interest</w:t>
      </w:r>
    </w:p>
    <w:p w14:paraId="1DE1D6B3" w14:textId="77777777" w:rsidR="00A6529C" w:rsidRPr="00A6529C" w:rsidRDefault="00A6529C" w:rsidP="00A6529C">
      <w:pPr>
        <w:numPr>
          <w:ilvl w:val="0"/>
          <w:numId w:val="3"/>
        </w:numPr>
      </w:pPr>
      <w:r w:rsidRPr="00A6529C">
        <w:t xml:space="preserve">Deduct up to </w:t>
      </w:r>
      <w:r w:rsidRPr="00A6529C">
        <w:rPr>
          <w:b/>
          <w:bCs/>
        </w:rPr>
        <w:t>$10,000</w:t>
      </w:r>
      <w:r w:rsidRPr="00A6529C">
        <w:t xml:space="preserve"> in interest.</w:t>
      </w:r>
    </w:p>
    <w:p w14:paraId="7BF663BF" w14:textId="77777777" w:rsidR="00A6529C" w:rsidRPr="00A6529C" w:rsidRDefault="00A6529C" w:rsidP="00A6529C">
      <w:pPr>
        <w:numPr>
          <w:ilvl w:val="0"/>
          <w:numId w:val="3"/>
        </w:numPr>
      </w:pPr>
      <w:r w:rsidRPr="00A6529C">
        <w:t xml:space="preserve">Vehicle must be </w:t>
      </w:r>
      <w:r w:rsidRPr="00A6529C">
        <w:rPr>
          <w:b/>
          <w:bCs/>
        </w:rPr>
        <w:t>new</w:t>
      </w:r>
      <w:r w:rsidRPr="00A6529C">
        <w:t xml:space="preserve">, </w:t>
      </w:r>
      <w:r w:rsidRPr="00A6529C">
        <w:rPr>
          <w:b/>
          <w:bCs/>
        </w:rPr>
        <w:t>personal use</w:t>
      </w:r>
      <w:r w:rsidRPr="00A6529C">
        <w:t xml:space="preserve">, and </w:t>
      </w:r>
      <w:r w:rsidRPr="00A6529C">
        <w:rPr>
          <w:b/>
          <w:bCs/>
        </w:rPr>
        <w:t>assembled in the U.S.</w:t>
      </w:r>
    </w:p>
    <w:p w14:paraId="365D849B" w14:textId="77777777" w:rsidR="00A6529C" w:rsidRPr="00A6529C" w:rsidRDefault="00A6529C" w:rsidP="00A6529C">
      <w:pPr>
        <w:numPr>
          <w:ilvl w:val="0"/>
          <w:numId w:val="3"/>
        </w:numPr>
      </w:pPr>
      <w:r w:rsidRPr="00A6529C">
        <w:t>VIN required on your return.</w:t>
      </w:r>
    </w:p>
    <w:p w14:paraId="3CB50FA4" w14:textId="77777777" w:rsidR="00A6529C" w:rsidRPr="00A6529C" w:rsidRDefault="00A6529C" w:rsidP="00A6529C">
      <w:pPr>
        <w:numPr>
          <w:ilvl w:val="0"/>
          <w:numId w:val="3"/>
        </w:numPr>
      </w:pPr>
      <w:r w:rsidRPr="00A6529C">
        <w:t xml:space="preserve">Phases out at </w:t>
      </w:r>
      <w:r w:rsidRPr="00A6529C">
        <w:rPr>
          <w:b/>
          <w:bCs/>
        </w:rPr>
        <w:t>$100,000</w:t>
      </w:r>
      <w:r w:rsidRPr="00A6529C">
        <w:t xml:space="preserve"> MAGI (</w:t>
      </w:r>
      <w:r w:rsidRPr="00A6529C">
        <w:rPr>
          <w:b/>
          <w:bCs/>
        </w:rPr>
        <w:t>$200,000</w:t>
      </w:r>
      <w:r w:rsidRPr="00A6529C">
        <w:t xml:space="preserve"> joint).</w:t>
      </w:r>
    </w:p>
    <w:p w14:paraId="0925DE8C" w14:textId="77777777" w:rsidR="00A6529C" w:rsidRPr="00A6529C" w:rsidRDefault="00A6529C" w:rsidP="00A6529C">
      <w:pPr>
        <w:rPr>
          <w:b/>
          <w:bCs/>
        </w:rPr>
      </w:pPr>
      <w:r w:rsidRPr="00A6529C">
        <w:rPr>
          <w:rFonts w:ascii="Segoe UI Emoji" w:hAnsi="Segoe UI Emoji" w:cs="Segoe UI Emoji"/>
          <w:b/>
          <w:bCs/>
        </w:rPr>
        <w:t>👵</w:t>
      </w:r>
      <w:r w:rsidRPr="00A6529C">
        <w:rPr>
          <w:b/>
          <w:bCs/>
        </w:rPr>
        <w:t xml:space="preserve"> Deduction for Seniors</w:t>
      </w:r>
    </w:p>
    <w:p w14:paraId="0CD75DC8" w14:textId="77777777" w:rsidR="00A6529C" w:rsidRPr="00A6529C" w:rsidRDefault="00A6529C" w:rsidP="00A6529C">
      <w:pPr>
        <w:numPr>
          <w:ilvl w:val="0"/>
          <w:numId w:val="4"/>
        </w:numPr>
      </w:pPr>
      <w:r w:rsidRPr="00A6529C">
        <w:t xml:space="preserve">Additional deduction of </w:t>
      </w:r>
      <w:r w:rsidRPr="00A6529C">
        <w:rPr>
          <w:b/>
          <w:bCs/>
        </w:rPr>
        <w:t>$6,000</w:t>
      </w:r>
      <w:r w:rsidRPr="00A6529C">
        <w:t xml:space="preserve"> (</w:t>
      </w:r>
      <w:r w:rsidRPr="00A6529C">
        <w:rPr>
          <w:b/>
          <w:bCs/>
        </w:rPr>
        <w:t>$12,000</w:t>
      </w:r>
      <w:r w:rsidRPr="00A6529C">
        <w:t xml:space="preserve"> joint) for taxpayers </w:t>
      </w:r>
      <w:r w:rsidRPr="00A6529C">
        <w:rPr>
          <w:b/>
          <w:bCs/>
        </w:rPr>
        <w:t>65+</w:t>
      </w:r>
      <w:r w:rsidRPr="00A6529C">
        <w:t>.</w:t>
      </w:r>
    </w:p>
    <w:p w14:paraId="3D35689F" w14:textId="77777777" w:rsidR="00A6529C" w:rsidRPr="00A6529C" w:rsidRDefault="00A6529C" w:rsidP="00A6529C">
      <w:pPr>
        <w:numPr>
          <w:ilvl w:val="0"/>
          <w:numId w:val="4"/>
        </w:numPr>
      </w:pPr>
      <w:r w:rsidRPr="00A6529C">
        <w:t xml:space="preserve">Phases out at </w:t>
      </w:r>
      <w:r w:rsidRPr="00A6529C">
        <w:rPr>
          <w:b/>
          <w:bCs/>
        </w:rPr>
        <w:t>$75,000</w:t>
      </w:r>
      <w:r w:rsidRPr="00A6529C">
        <w:t xml:space="preserve"> MAGI (</w:t>
      </w:r>
      <w:r w:rsidRPr="00A6529C">
        <w:rPr>
          <w:b/>
          <w:bCs/>
        </w:rPr>
        <w:t>$150,000</w:t>
      </w:r>
      <w:r w:rsidRPr="00A6529C">
        <w:t xml:space="preserve"> joint).</w:t>
      </w:r>
    </w:p>
    <w:p w14:paraId="44FB609F" w14:textId="6B10F769" w:rsidR="00A6529C" w:rsidRPr="00A6529C" w:rsidRDefault="00A6529C" w:rsidP="00A6529C">
      <w:pPr>
        <w:rPr>
          <w:b/>
          <w:bCs/>
        </w:rPr>
      </w:pPr>
      <w:r w:rsidRPr="00A6529C">
        <w:rPr>
          <w:rFonts w:ascii="Segoe UI Emoji" w:hAnsi="Segoe UI Emoji" w:cs="Segoe UI Emoji"/>
          <w:b/>
          <w:bCs/>
        </w:rPr>
        <w:t>🏡</w:t>
      </w:r>
      <w:r w:rsidRPr="00A6529C">
        <w:rPr>
          <w:b/>
          <w:bCs/>
        </w:rPr>
        <w:t xml:space="preserve"> SALT</w:t>
      </w:r>
      <w:r w:rsidR="005628EB">
        <w:rPr>
          <w:b/>
          <w:bCs/>
        </w:rPr>
        <w:t>(State and Local Tax)</w:t>
      </w:r>
      <w:r w:rsidRPr="00A6529C">
        <w:rPr>
          <w:b/>
          <w:bCs/>
        </w:rPr>
        <w:t xml:space="preserve"> Deduction Expansion</w:t>
      </w:r>
    </w:p>
    <w:p w14:paraId="7AB68AD3" w14:textId="77777777" w:rsidR="00A6529C" w:rsidRPr="00A6529C" w:rsidRDefault="00A6529C" w:rsidP="00A6529C">
      <w:pPr>
        <w:numPr>
          <w:ilvl w:val="0"/>
          <w:numId w:val="5"/>
        </w:numPr>
      </w:pPr>
      <w:r w:rsidRPr="00A6529C">
        <w:t xml:space="preserve">Deduction increased from </w:t>
      </w:r>
      <w:r w:rsidRPr="00A6529C">
        <w:rPr>
          <w:b/>
          <w:bCs/>
        </w:rPr>
        <w:t>$10,000</w:t>
      </w:r>
      <w:r w:rsidRPr="00A6529C">
        <w:t xml:space="preserve"> to </w:t>
      </w:r>
      <w:r w:rsidRPr="00A6529C">
        <w:rPr>
          <w:b/>
          <w:bCs/>
        </w:rPr>
        <w:t>$40,000</w:t>
      </w:r>
      <w:r w:rsidRPr="00A6529C">
        <w:t>.</w:t>
      </w:r>
    </w:p>
    <w:p w14:paraId="47F8C367" w14:textId="77777777" w:rsidR="00A6529C" w:rsidRPr="00A6529C" w:rsidRDefault="00A6529C" w:rsidP="00A6529C">
      <w:pPr>
        <w:numPr>
          <w:ilvl w:val="0"/>
          <w:numId w:val="5"/>
        </w:numPr>
      </w:pPr>
      <w:r w:rsidRPr="00A6529C">
        <w:t>Includes state income tax, real estate tax, and vehicle property tax.</w:t>
      </w:r>
    </w:p>
    <w:p w14:paraId="2D6D1EE9" w14:textId="77777777" w:rsidR="00A6529C" w:rsidRPr="00A6529C" w:rsidRDefault="00A6529C" w:rsidP="00A6529C">
      <w:pPr>
        <w:numPr>
          <w:ilvl w:val="0"/>
          <w:numId w:val="5"/>
        </w:numPr>
      </w:pPr>
      <w:r w:rsidRPr="00A6529C">
        <w:t>More taxpayers may qualify to itemize—track medical bills, mortgage interest, and charitable contributions.</w:t>
      </w:r>
    </w:p>
    <w:p w14:paraId="4E4797FA" w14:textId="77777777" w:rsidR="00A6529C" w:rsidRPr="00A6529C" w:rsidRDefault="00A6529C" w:rsidP="00A6529C">
      <w:pPr>
        <w:rPr>
          <w:b/>
          <w:bCs/>
        </w:rPr>
      </w:pPr>
      <w:r w:rsidRPr="00A6529C">
        <w:rPr>
          <w:rFonts w:ascii="Segoe UI Emoji" w:hAnsi="Segoe UI Emoji" w:cs="Segoe UI Emoji"/>
          <w:b/>
          <w:bCs/>
        </w:rPr>
        <w:t>👶</w:t>
      </w:r>
      <w:r w:rsidRPr="00A6529C">
        <w:rPr>
          <w:b/>
          <w:bCs/>
        </w:rPr>
        <w:t xml:space="preserve"> Child Tax Credit</w:t>
      </w:r>
    </w:p>
    <w:p w14:paraId="2B9E28AA" w14:textId="77777777" w:rsidR="00A6529C" w:rsidRPr="00A6529C" w:rsidRDefault="00A6529C" w:rsidP="00A6529C">
      <w:pPr>
        <w:numPr>
          <w:ilvl w:val="0"/>
          <w:numId w:val="6"/>
        </w:numPr>
      </w:pPr>
      <w:r w:rsidRPr="00A6529C">
        <w:t xml:space="preserve">Increased to </w:t>
      </w:r>
      <w:r w:rsidRPr="00A6529C">
        <w:rPr>
          <w:b/>
          <w:bCs/>
        </w:rPr>
        <w:t>$2,200 per child under 16</w:t>
      </w:r>
      <w:r w:rsidRPr="00A6529C">
        <w:t>.</w:t>
      </w:r>
    </w:p>
    <w:p w14:paraId="66513C59" w14:textId="7FF2EED1" w:rsidR="00F0700B" w:rsidRDefault="00A6529C">
      <w:r w:rsidRPr="00A6529C">
        <w:rPr>
          <w:rFonts w:ascii="Segoe UI Emoji" w:hAnsi="Segoe UI Emoji" w:cs="Segoe UI Emoji"/>
        </w:rPr>
        <w:t>📞</w:t>
      </w:r>
      <w:r w:rsidRPr="00A6529C">
        <w:t xml:space="preserve"> </w:t>
      </w:r>
      <w:r w:rsidRPr="00A6529C">
        <w:rPr>
          <w:b/>
          <w:bCs/>
        </w:rPr>
        <w:t>Questions?</w:t>
      </w:r>
      <w:r w:rsidRPr="00A6529C">
        <w:t xml:space="preserve"> Contact us for personalized guidance on how these changes may affect your 2025 tax strategy.</w:t>
      </w:r>
      <w:r>
        <w:t xml:space="preserve"> </w:t>
      </w:r>
    </w:p>
    <w:sectPr w:rsidR="00F0700B" w:rsidSect="00A6529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1CBF"/>
    <w:multiLevelType w:val="multilevel"/>
    <w:tmpl w:val="13F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81884"/>
    <w:multiLevelType w:val="multilevel"/>
    <w:tmpl w:val="5246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93C95"/>
    <w:multiLevelType w:val="multilevel"/>
    <w:tmpl w:val="BAA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446F4"/>
    <w:multiLevelType w:val="multilevel"/>
    <w:tmpl w:val="7B1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F0267"/>
    <w:multiLevelType w:val="multilevel"/>
    <w:tmpl w:val="9ABC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06CBC"/>
    <w:multiLevelType w:val="multilevel"/>
    <w:tmpl w:val="64C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500425">
    <w:abstractNumId w:val="3"/>
  </w:num>
  <w:num w:numId="2" w16cid:durableId="2084569812">
    <w:abstractNumId w:val="2"/>
  </w:num>
  <w:num w:numId="3" w16cid:durableId="202444176">
    <w:abstractNumId w:val="0"/>
  </w:num>
  <w:num w:numId="4" w16cid:durableId="1056661863">
    <w:abstractNumId w:val="4"/>
  </w:num>
  <w:num w:numId="5" w16cid:durableId="925187263">
    <w:abstractNumId w:val="5"/>
  </w:num>
  <w:num w:numId="6" w16cid:durableId="197270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9C"/>
    <w:rsid w:val="003164FA"/>
    <w:rsid w:val="005628EB"/>
    <w:rsid w:val="00976314"/>
    <w:rsid w:val="00A6529C"/>
    <w:rsid w:val="00F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C39E"/>
  <w15:chartTrackingRefBased/>
  <w15:docId w15:val="{AC2E1CF6-A89C-4F53-9A32-293E95C7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Hildreth</dc:creator>
  <cp:keywords/>
  <dc:description/>
  <cp:lastModifiedBy>Tina Hildreth</cp:lastModifiedBy>
  <cp:revision>3</cp:revision>
  <dcterms:created xsi:type="dcterms:W3CDTF">2025-10-27T20:03:00Z</dcterms:created>
  <dcterms:modified xsi:type="dcterms:W3CDTF">2025-10-27T20:08:00Z</dcterms:modified>
</cp:coreProperties>
</file>